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EE" w:rsidRPr="00AB3477" w:rsidRDefault="00096D45" w:rsidP="00AB3477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>Рекомендации по вакцинации против COVID-19 с использованием вакцины</w:t>
      </w:r>
    </w:p>
    <w:p w:rsidR="000B2879" w:rsidRPr="00AB3477" w:rsidRDefault="00096D45" w:rsidP="00AB3477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>Гам-КОВИД-Вак</w:t>
      </w:r>
    </w:p>
    <w:p w:rsidR="003669EE" w:rsidRPr="00AB3477" w:rsidRDefault="003669EE" w:rsidP="00AB3477">
      <w:pPr>
        <w:spacing w:after="0" w:line="240" w:lineRule="auto"/>
        <w:ind w:right="0" w:firstLine="0"/>
        <w:jc w:val="center"/>
        <w:rPr>
          <w:sz w:val="28"/>
          <w:szCs w:val="28"/>
        </w:rPr>
      </w:pPr>
    </w:p>
    <w:p w:rsidR="000B2879" w:rsidRPr="00AB3477" w:rsidRDefault="00096D45" w:rsidP="00AB3477">
      <w:pPr>
        <w:pStyle w:val="1"/>
        <w:spacing w:line="240" w:lineRule="auto"/>
        <w:ind w:left="0" w:right="0" w:firstLine="0"/>
        <w:rPr>
          <w:szCs w:val="28"/>
        </w:rPr>
      </w:pPr>
      <w:r w:rsidRPr="00AB3477">
        <w:rPr>
          <w:szCs w:val="28"/>
        </w:rPr>
        <w:t>Тактика вакцинации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>1.1. Как планируется работа по вакцинации против COVID-19 в нашей стране?</w:t>
      </w:r>
    </w:p>
    <w:p w:rsidR="000B2879" w:rsidRPr="00D65D39" w:rsidRDefault="00096D45" w:rsidP="00AB3477">
      <w:pPr>
        <w:spacing w:after="0" w:line="240" w:lineRule="auto"/>
        <w:ind w:right="0" w:firstLine="708"/>
        <w:rPr>
          <w:sz w:val="28"/>
          <w:szCs w:val="28"/>
          <w:lang w:val="en-US"/>
        </w:rPr>
      </w:pPr>
      <w:r w:rsidRPr="00AB3477">
        <w:rPr>
          <w:sz w:val="28"/>
          <w:szCs w:val="28"/>
        </w:rPr>
        <w:t>Согласно Национальному плану мероприятий по вакцинации против инфекции COVID-19 в Республике Беларусь на 2021-2022 годы, утвержденному заместителем Премьер-министра Республики Беларусь Петришенко ИВ. 22.02.2021, запланированы 4 этапа (п. 1) в проведении ва</w:t>
      </w:r>
      <w:r w:rsidRPr="00AB3477">
        <w:rPr>
          <w:sz w:val="28"/>
          <w:szCs w:val="28"/>
        </w:rPr>
        <w:t>кцинации против COVID- 19.</w:t>
      </w:r>
      <w:bookmarkStart w:id="0" w:name="_GoBack"/>
      <w:bookmarkEnd w:id="0"/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В настоящее время вакцинация уже проводится. Первый этап начат с формирования защиты у медицинских и фармацевтических работников, а также работников социальной сферы и сферы образования, а также взрослых, проживающих в учреждения</w:t>
      </w:r>
      <w:r w:rsidRPr="00AB3477">
        <w:rPr>
          <w:sz w:val="28"/>
          <w:szCs w:val="28"/>
        </w:rPr>
        <w:t>х с круглосуточным режимом пребывания.</w:t>
      </w:r>
    </w:p>
    <w:p w:rsidR="000B2879" w:rsidRPr="00AB3477" w:rsidRDefault="00096D45" w:rsidP="00AB3477">
      <w:pPr>
        <w:spacing w:after="0" w:line="240" w:lineRule="auto"/>
        <w:ind w:right="0" w:firstLine="0"/>
        <w:rPr>
          <w:sz w:val="28"/>
          <w:szCs w:val="28"/>
        </w:rPr>
      </w:pPr>
      <w:r w:rsidRPr="00AB3477">
        <w:rPr>
          <w:sz w:val="28"/>
          <w:szCs w:val="28"/>
        </w:rPr>
        <w:t>На следующем этапе планируется охватить вакцинацией лиц, имеющих высокий риск тяжелого течения COVID-19 — лиц в возрасте 60 лет и старше, лиц с хроническими заболеваниями.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На третьем этапе будет проводиться вакцинация</w:t>
      </w:r>
      <w:r w:rsidRPr="00AB3477">
        <w:rPr>
          <w:sz w:val="28"/>
          <w:szCs w:val="28"/>
        </w:rPr>
        <w:t xml:space="preserve"> лиц, имеющих более высокий риск заражения инфекцией COVID-19 по сравнению с остальным населением в связи с их профессиональной деятельностью (работники торговли, общественного питания, бытового обслуживания, транспорта, учреждений культуры, спортивных учр</w:t>
      </w:r>
      <w:r w:rsidRPr="00AB3477">
        <w:rPr>
          <w:sz w:val="28"/>
          <w:szCs w:val="28"/>
        </w:rPr>
        <w:t>еждений и другие), работники государственных органов, обеспечивающих безопасность государства и жизнедеятельность населения,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И затем вакцинация будет предложена для остального населения, </w:t>
      </w:r>
      <w:r w:rsidRPr="00AB3477">
        <w:rPr>
          <w:noProof/>
          <w:sz w:val="28"/>
          <w:szCs w:val="28"/>
        </w:rPr>
        <w:drawing>
          <wp:inline distT="0" distB="0" distL="0" distR="0">
            <wp:extent cx="3049" cy="3048"/>
            <wp:effectExtent l="0" t="0" r="0" b="0"/>
            <wp:docPr id="5205" name="Picture 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5" name="Picture 52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77">
        <w:rPr>
          <w:sz w:val="28"/>
          <w:szCs w:val="28"/>
        </w:rPr>
        <w:t>которое не имеет вышеперечисленных рисков.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Сроки проведения этих эта</w:t>
      </w:r>
      <w:r w:rsidRPr="00AB3477">
        <w:rPr>
          <w:sz w:val="28"/>
          <w:szCs w:val="28"/>
        </w:rPr>
        <w:t>пов будут зависеть от времени поступления партий вакцины (производства вакцины) и готовности организаций здравоохранения для ее проведения.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 xml:space="preserve">1.2. Можно ли заболеть COVID-19 после введения одного или двух компонентов вакцины, и можно ли после этого передать </w:t>
      </w:r>
      <w:r w:rsidRPr="00AB3477">
        <w:rPr>
          <w:b/>
          <w:sz w:val="28"/>
          <w:szCs w:val="28"/>
        </w:rPr>
        <w:t>вирус другим людям?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Лица, получившие вакцину, не могут заболеть COVID-19 или выделять вирус SARS-CoV-2 вследствие введения вакцины, так как в вакцине отсутствует живой вирус. Вакцина Гам-КОВИД-Вак получена биотехнологическим путем, при котором патогенный д</w:t>
      </w:r>
      <w:r w:rsidRPr="00AB3477">
        <w:rPr>
          <w:sz w:val="28"/>
          <w:szCs w:val="28"/>
        </w:rPr>
        <w:t>ля человека вирус</w:t>
      </w:r>
      <w:r w:rsidR="00AB3477">
        <w:rPr>
          <w:sz w:val="28"/>
          <w:szCs w:val="28"/>
        </w:rPr>
        <w:t xml:space="preserve"> </w:t>
      </w:r>
      <w:r w:rsidRPr="00AB3477">
        <w:rPr>
          <w:sz w:val="28"/>
          <w:szCs w:val="28"/>
        </w:rPr>
        <w:t>SARS-C0V-2 не используется (Общая характеристика лекарственного препарата</w:t>
      </w:r>
      <w:r w:rsidR="00AB3477">
        <w:rPr>
          <w:sz w:val="28"/>
          <w:szCs w:val="28"/>
        </w:rPr>
        <w:t xml:space="preserve"> </w:t>
      </w:r>
      <w:r w:rsidRPr="00AB3477">
        <w:rPr>
          <w:sz w:val="28"/>
          <w:szCs w:val="28"/>
        </w:rPr>
        <w:t xml:space="preserve">«Гам-КОВИД-Вак, Комбинированная векторная вакцина для </w:t>
      </w:r>
      <w:r w:rsidR="00AB3477" w:rsidRPr="00AB3477">
        <w:rPr>
          <w:sz w:val="28"/>
          <w:szCs w:val="28"/>
        </w:rPr>
        <w:t>профилактики</w:t>
      </w:r>
      <w:r w:rsidRPr="00AB3477">
        <w:rPr>
          <w:sz w:val="28"/>
          <w:szCs w:val="28"/>
        </w:rPr>
        <w:t xml:space="preserve"> коронавирусной инфекции, вызываемой вирусом SARS-CoV-2», согласована приказом Министерства з</w:t>
      </w:r>
      <w:r w:rsidR="00AB3477">
        <w:rPr>
          <w:sz w:val="28"/>
          <w:szCs w:val="28"/>
        </w:rPr>
        <w:t>д</w:t>
      </w:r>
      <w:r w:rsidRPr="00AB3477">
        <w:rPr>
          <w:sz w:val="28"/>
          <w:szCs w:val="28"/>
        </w:rPr>
        <w:t>раво</w:t>
      </w:r>
      <w:r w:rsidRPr="00AB3477">
        <w:rPr>
          <w:sz w:val="28"/>
          <w:szCs w:val="28"/>
        </w:rPr>
        <w:t>охранения Республики Беларусь от 12.02.2021 ЛФ 135, НД РБ 9477-2020).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  <w:lang w:val="en-US"/>
        </w:rPr>
      </w:pPr>
      <w:r w:rsidRPr="00AB3477">
        <w:rPr>
          <w:sz w:val="28"/>
          <w:szCs w:val="28"/>
        </w:rPr>
        <w:t xml:space="preserve">Учитывая, что после введения первой дозы вакцины организму требуется время для выработки специфического иммунитета, можно заразиться вирусом в </w:t>
      </w:r>
      <w:r w:rsidRPr="00AB3477">
        <w:rPr>
          <w:sz w:val="28"/>
          <w:szCs w:val="28"/>
        </w:rPr>
        <w:lastRenderedPageBreak/>
        <w:t>дни после вакцинации и в дни, предшествующи</w:t>
      </w:r>
      <w:r w:rsidRPr="00AB3477">
        <w:rPr>
          <w:sz w:val="28"/>
          <w:szCs w:val="28"/>
        </w:rPr>
        <w:t>е вакцинации. Полноценный специфический иммунитет формируется у 9294 привитых через 7-21 день после введения второго компонента вакцины (Logunov DY, Dolzhikova IV, Shcheb/yakov DV, et aL Safety and efficacy ofan rAd26 and rAd5 vector-based heterologous pri</w:t>
      </w:r>
      <w:r w:rsidRPr="00AB3477">
        <w:rPr>
          <w:sz w:val="28"/>
          <w:szCs w:val="28"/>
        </w:rPr>
        <w:t xml:space="preserve">me-boost COVID-19 vaccine: ап interiT analysis ofa randomised controlled phase З trial in Russia. </w:t>
      </w:r>
      <w:r w:rsidRPr="00AB3477">
        <w:rPr>
          <w:sz w:val="28"/>
          <w:szCs w:val="28"/>
          <w:lang w:val="en-US"/>
        </w:rPr>
        <w:t xml:space="preserve">Lancet 2021; published online Feb 2. </w:t>
      </w:r>
      <w:r w:rsidRPr="00AB3477">
        <w:rPr>
          <w:sz w:val="28"/>
          <w:szCs w:val="28"/>
          <w:u w:val="single" w:color="000000"/>
          <w:lang w:val="en-US"/>
        </w:rPr>
        <w:t>http.•//dx.d0i.org/lO.1016/S0140-6736(21)00234-8)</w:t>
      </w:r>
      <w:r w:rsidRPr="00AB3477">
        <w:rPr>
          <w:sz w:val="28"/>
          <w:szCs w:val="28"/>
          <w:lang w:val="en-US"/>
        </w:rPr>
        <w:t>.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Введение второй дозы вакцины также важно, поскольку это способствует ф</w:t>
      </w:r>
      <w:r w:rsidRPr="00AB3477">
        <w:rPr>
          <w:sz w:val="28"/>
          <w:szCs w:val="28"/>
        </w:rPr>
        <w:t>ормированию максимально возможной защиты от развития COVID-19 благодаря более интенсивному и зрелому иммунному ответу.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Вакцинация формирует индивидуальную защиту привитого человека, предупреждая возникновение заболевания, его тяжелое течение и неблагоприят</w:t>
      </w:r>
      <w:r w:rsidRPr="00AB3477">
        <w:rPr>
          <w:sz w:val="28"/>
          <w:szCs w:val="28"/>
        </w:rPr>
        <w:t>ный исход. Однако имеются только ограниченные данные, свидетельствующие о том, что вакцинация уменьшает риск бессимптомного течения COVID-19 в случае возможного инфицирования, а именно эти формы способствуют распространению инфекции в популяции.</w:t>
      </w:r>
    </w:p>
    <w:p w:rsidR="000B2879" w:rsidRPr="00AB3477" w:rsidRDefault="00096D45" w:rsidP="00AB3477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Чрезвычайно важно, чтобы до окончания пандемии все, кто пройдет вакцинацию, продолжали соблюдать такие меры предосторожности, как социальное дистанцирование, использование средств защиты органов дыхания, мытье рук, и избегали мест с большим скоплением люде</w:t>
      </w:r>
      <w:r w:rsidRPr="00AB3477">
        <w:rPr>
          <w:sz w:val="28"/>
          <w:szCs w:val="28"/>
        </w:rPr>
        <w:t>й.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>1.3. Как долго сохраняется защита?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На вопрос по поводу длительности сохранения защиты четкого ответа пока нет. В настоящее время есть подтверждения, что иммунная защита сохраняется не менее 9 месяцев и, возможно, по результатам математического моделиров</w:t>
      </w:r>
      <w:r w:rsidRPr="00AB3477">
        <w:rPr>
          <w:sz w:val="28"/>
          <w:szCs w:val="28"/>
        </w:rPr>
        <w:t>ания, до 2-х лет (https://minzdrav.gov.ru/news/2020/08/11/1465 7-minzdrav-rossii-zaregistriroval-pervuyu-v-rnirevaktsinu-ot-covid-19), то есть как минимум столько же времени, что и иммунитет после перенесенного заболевания. Но благодаря вакцинации обеспечи</w:t>
      </w:r>
      <w:r w:rsidRPr="00AB3477">
        <w:rPr>
          <w:sz w:val="28"/>
          <w:szCs w:val="28"/>
        </w:rPr>
        <w:t>вается колоссальное преимущество, поскольку вакцина позволяет сформировать иммунитет без заболевания и возможного развития осложнений. Кроме того, ожидается, что поствакцинальный иммунитет будет более сильным, чем постинфекционный, поскольку иммунный ответ</w:t>
      </w:r>
      <w:r w:rsidRPr="00AB3477">
        <w:rPr>
          <w:sz w:val="28"/>
          <w:szCs w:val="28"/>
        </w:rPr>
        <w:t xml:space="preserve"> на вакцину является более избирательным и мощным, чем при естественном инфицировании.</w:t>
      </w:r>
    </w:p>
    <w:p w:rsidR="000B2879" w:rsidRPr="00AB3477" w:rsidRDefault="00096D45" w:rsidP="00AB3477">
      <w:pPr>
        <w:spacing w:after="0" w:line="240" w:lineRule="auto"/>
        <w:ind w:right="0" w:firstLine="0"/>
        <w:rPr>
          <w:sz w:val="28"/>
          <w:szCs w:val="28"/>
        </w:rPr>
      </w:pPr>
      <w:r w:rsidRPr="00AB3477">
        <w:rPr>
          <w:sz w:val="28"/>
          <w:szCs w:val="28"/>
        </w:rPr>
        <w:t>В рамках клинических исследований пострегистрационного периода в течение 2 лет планируется осуществлять мониторинг привитых добровольцев, чтобы получить необходимую инфо</w:t>
      </w:r>
      <w:r w:rsidRPr="00AB3477">
        <w:rPr>
          <w:sz w:val="28"/>
          <w:szCs w:val="28"/>
        </w:rPr>
        <w:t>рмацию для уверенного ответа на вопросы о характеристиках формируемой иммунной защиты.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>1.4. Как работает вакцина Гам-КОВИД-Вак?</w:t>
      </w:r>
    </w:p>
    <w:p w:rsidR="000B2879" w:rsidRPr="00AB3477" w:rsidRDefault="00096D45" w:rsidP="00AB3477">
      <w:pPr>
        <w:spacing w:after="0" w:line="240" w:lineRule="auto"/>
        <w:ind w:right="0" w:firstLine="0"/>
        <w:rPr>
          <w:sz w:val="28"/>
          <w:szCs w:val="28"/>
        </w:rPr>
      </w:pPr>
      <w:r w:rsidRPr="00AB3477">
        <w:rPr>
          <w:sz w:val="28"/>
          <w:szCs w:val="28"/>
        </w:rPr>
        <w:t>Вакцина Гам-КОВИД-Вак разработана на основе рекомбинантных вирусных частиц аденовируса человека 26 серотипа (первый компонент) и 5 серотипа (второй компонент), который является вектором. В генетическую структуру этого аденовируса были внесены изменения, по</w:t>
      </w:r>
      <w:r w:rsidRPr="00AB3477">
        <w:rPr>
          <w:sz w:val="28"/>
          <w:szCs w:val="28"/>
        </w:rPr>
        <w:t>этому он не может приводить к инфекции у людей.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Аденовирус несет ген белка S вируса SARS-CoV-2, позволяющий вирусу-вектору продуцировать шиповидные белки (спайк-белки) коронавируса. Эти </w:t>
      </w:r>
      <w:r w:rsidRPr="00AB3477">
        <w:rPr>
          <w:sz w:val="28"/>
          <w:szCs w:val="28"/>
        </w:rPr>
        <w:lastRenderedPageBreak/>
        <w:t>белки находятся на поверхности вируса и играют ведущую роль в механизм</w:t>
      </w:r>
      <w:r w:rsidRPr="00AB3477">
        <w:rPr>
          <w:sz w:val="28"/>
          <w:szCs w:val="28"/>
        </w:rPr>
        <w:t>е инфицирования.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Вакцинация тренирует иммунную систему организма человека распознавать шиповидный белок и вырабатывать иммунный ответ, что позволит предотвратить развитие инфекции, если в дальнейшем этот вирус попадет в организм.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Вакцина индуцирует как гум</w:t>
      </w:r>
      <w:r w:rsidRPr="00AB3477">
        <w:rPr>
          <w:sz w:val="28"/>
          <w:szCs w:val="28"/>
        </w:rPr>
        <w:t>оральный, так и клеточный иммунитет в отношении коронавируса.</w:t>
      </w:r>
    </w:p>
    <w:p w:rsidR="000B2879" w:rsidRPr="00AB3477" w:rsidRDefault="003669EE" w:rsidP="00980451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>1.</w:t>
      </w:r>
      <w:r w:rsidR="00096D45" w:rsidRPr="00AB3477">
        <w:rPr>
          <w:b/>
          <w:sz w:val="28"/>
          <w:szCs w:val="28"/>
        </w:rPr>
        <w:t>5. Какая задача ставится в отношении охвата населения вакцинацией против COVID-19?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Согласно Национальному плану мероприятий по вакцинации против инфекции COVID-19 в Республике Беларусь на 2021</w:t>
      </w:r>
      <w:r w:rsidRPr="00AB3477">
        <w:rPr>
          <w:sz w:val="28"/>
          <w:szCs w:val="28"/>
        </w:rPr>
        <w:t>-2022 годы, планируется охватить прививками не менее 6094 населения как страны в целом, так и в каждом регионе.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Справочно: Вакцинация формирует ин</w:t>
      </w:r>
      <w:r w:rsidR="00AB3477" w:rsidRPr="00AB3477">
        <w:rPr>
          <w:sz w:val="28"/>
          <w:szCs w:val="28"/>
        </w:rPr>
        <w:t>д</w:t>
      </w:r>
      <w:r w:rsidRPr="00AB3477">
        <w:rPr>
          <w:sz w:val="28"/>
          <w:szCs w:val="28"/>
        </w:rPr>
        <w:t>иви</w:t>
      </w:r>
      <w:r w:rsidR="00AB3477" w:rsidRPr="00AB3477">
        <w:rPr>
          <w:sz w:val="28"/>
          <w:szCs w:val="28"/>
        </w:rPr>
        <w:t>д</w:t>
      </w:r>
      <w:r w:rsidRPr="00AB3477">
        <w:rPr>
          <w:sz w:val="28"/>
          <w:szCs w:val="28"/>
        </w:rPr>
        <w:t xml:space="preserve">уальную защиту привитого человека, предупреждает возникновение заболевания, его тяжелое течение и неблагоприятный исход. Но если охват населения будет менее 60 </w:t>
      </w:r>
      <w:r w:rsidRPr="00AB3477">
        <w:rPr>
          <w:sz w:val="28"/>
          <w:szCs w:val="28"/>
          <w:vertAlign w:val="superscript"/>
        </w:rPr>
        <w:t xml:space="preserve">0 </w:t>
      </w:r>
      <w:r w:rsidRPr="00AB3477">
        <w:rPr>
          <w:sz w:val="28"/>
          <w:szCs w:val="28"/>
        </w:rPr>
        <w:t>0, то мы не сможем сформировать «коллективную защиту» U</w:t>
      </w:r>
      <w:r w:rsidRPr="00AB3477">
        <w:rPr>
          <w:sz w:val="28"/>
          <w:szCs w:val="28"/>
        </w:rPr>
        <w:t xml:space="preserve"> не сможем повлиять на интенсивность распространения вируса. В настоящее время продолжают прово</w:t>
      </w:r>
      <w:r w:rsidR="00AB3477" w:rsidRPr="00AB3477">
        <w:rPr>
          <w:sz w:val="28"/>
          <w:szCs w:val="28"/>
        </w:rPr>
        <w:t>д</w:t>
      </w:r>
      <w:r w:rsidRPr="00AB3477">
        <w:rPr>
          <w:sz w:val="28"/>
          <w:szCs w:val="28"/>
        </w:rPr>
        <w:t>иться исследования и возможно изменение поставленной за</w:t>
      </w:r>
      <w:r w:rsidR="00AB3477" w:rsidRPr="00AB3477">
        <w:rPr>
          <w:sz w:val="28"/>
          <w:szCs w:val="28"/>
        </w:rPr>
        <w:t>д</w:t>
      </w:r>
      <w:r w:rsidRPr="00AB3477">
        <w:rPr>
          <w:sz w:val="28"/>
          <w:szCs w:val="28"/>
        </w:rPr>
        <w:t xml:space="preserve">ачи при получении новых </w:t>
      </w:r>
      <w:r w:rsidR="00AB3477" w:rsidRPr="00AB3477">
        <w:rPr>
          <w:sz w:val="28"/>
          <w:szCs w:val="28"/>
        </w:rPr>
        <w:t>д</w:t>
      </w:r>
      <w:r w:rsidRPr="00AB3477">
        <w:rPr>
          <w:sz w:val="28"/>
          <w:szCs w:val="28"/>
        </w:rPr>
        <w:t>анных.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 xml:space="preserve">1.6. Проводится в нашей стране изучение циркулирующих вариантов вируса, </w:t>
      </w:r>
      <w:r w:rsidRPr="00AB3477">
        <w:rPr>
          <w:b/>
          <w:sz w:val="28"/>
          <w:szCs w:val="28"/>
        </w:rPr>
        <w:t>позволяет ли эта система установить наличие в циркуляции мутировавших штаммов?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Циркулирующие на территории нашей страны варианты вируса SARS-CoV-2 изучают в ГУ «Республиканский научно-практический центр эпидемиологии и микробиологии». Здесь проводится выде</w:t>
      </w:r>
      <w:r w:rsidRPr="00AB3477">
        <w:rPr>
          <w:sz w:val="28"/>
          <w:szCs w:val="28"/>
        </w:rPr>
        <w:t>ление вируса и секвенирование участка генома, который позволяет установить наличие мутаций.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В Беларуси выявлены случаи инфицирования британским штаммом COVID-19. Первые образцы британского штамма белорусские специалисты нашли у лиц, прибывших из-за рубежа </w:t>
      </w:r>
      <w:r w:rsidRPr="00AB3477">
        <w:rPr>
          <w:sz w:val="28"/>
          <w:szCs w:val="28"/>
        </w:rPr>
        <w:t>— Польша, Украина, Египет. Получены положительные образцы у лиц, инфицированных на территории страны.</w:t>
      </w:r>
    </w:p>
    <w:p w:rsidR="000B2879" w:rsidRPr="00AB3477" w:rsidRDefault="00096D45" w:rsidP="00980451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>1.7. Защищает ли вакцинация, проведенная с использованием вакцины Гам-КОВИД-Вак от заражения мутировавшими вариантами вируса SARS-CoV-2, известными в наст</w:t>
      </w:r>
      <w:r w:rsidRPr="00AB3477">
        <w:rPr>
          <w:b/>
          <w:sz w:val="28"/>
          <w:szCs w:val="28"/>
        </w:rPr>
        <w:t>оящее время?</w:t>
      </w:r>
    </w:p>
    <w:p w:rsidR="000B2879" w:rsidRPr="00AB3477" w:rsidRDefault="00096D45" w:rsidP="00AB3477">
      <w:pPr>
        <w:spacing w:after="0" w:line="240" w:lineRule="auto"/>
        <w:ind w:right="0" w:firstLine="0"/>
        <w:rPr>
          <w:sz w:val="28"/>
          <w:szCs w:val="28"/>
        </w:rPr>
      </w:pPr>
      <w:r w:rsidRPr="00AB3477">
        <w:rPr>
          <w:sz w:val="28"/>
          <w:szCs w:val="28"/>
        </w:rPr>
        <w:t>Исследования в этом направлении продолжаются. Информация о том, что сформированный поствакцинальный иммунитет не позволит предупредить заражение мутировавшим штаммами, отсутствует.</w:t>
      </w:r>
    </w:p>
    <w:p w:rsidR="00AB3477" w:rsidRPr="00AB3477" w:rsidRDefault="00096D45" w:rsidP="00AB3477">
      <w:pPr>
        <w:spacing w:after="0" w:line="240" w:lineRule="auto"/>
        <w:ind w:right="0" w:firstLine="0"/>
        <w:rPr>
          <w:sz w:val="28"/>
          <w:szCs w:val="28"/>
        </w:rPr>
      </w:pPr>
      <w:r w:rsidRPr="00AB3477">
        <w:rPr>
          <w:sz w:val="28"/>
          <w:szCs w:val="28"/>
        </w:rPr>
        <w:t>В настоящем периоде исследований ученые не выявили escape</w:t>
      </w:r>
      <w:r w:rsidR="00AB3477" w:rsidRPr="00AB3477">
        <w:rPr>
          <w:sz w:val="28"/>
          <w:szCs w:val="28"/>
        </w:rPr>
        <w:t>-</w:t>
      </w:r>
      <w:r w:rsidRPr="00AB3477">
        <w:rPr>
          <w:sz w:val="28"/>
          <w:szCs w:val="28"/>
        </w:rPr>
        <w:t>мутантов,</w:t>
      </w:r>
      <w:r w:rsidRPr="00AB3477">
        <w:rPr>
          <w:sz w:val="28"/>
          <w:szCs w:val="28"/>
        </w:rPr>
        <w:tab/>
        <w:t>которые</w:t>
      </w:r>
      <w:r w:rsidRPr="00AB3477">
        <w:rPr>
          <w:sz w:val="28"/>
          <w:szCs w:val="28"/>
        </w:rPr>
        <w:tab/>
        <w:t>по-настоящему</w:t>
      </w:r>
      <w:r w:rsidRPr="00AB3477">
        <w:rPr>
          <w:sz w:val="28"/>
          <w:szCs w:val="28"/>
        </w:rPr>
        <w:tab/>
        <w:t>ускользают</w:t>
      </w:r>
      <w:r w:rsidRPr="00AB3477">
        <w:rPr>
          <w:sz w:val="28"/>
          <w:szCs w:val="28"/>
        </w:rPr>
        <w:tab/>
        <w:t>от действия нейтрализующих антител. Пока в технологии производства вакцин используется формат полноразмерного спайк-белка. Такую ситуацию, чтобы штамм вирус</w:t>
      </w:r>
      <w:r w:rsidRPr="00AB3477">
        <w:rPr>
          <w:sz w:val="28"/>
          <w:szCs w:val="28"/>
        </w:rPr>
        <w:t>а полностью «убегал» от иммунно</w:t>
      </w:r>
      <w:r w:rsidR="00AB3477" w:rsidRPr="00AB3477">
        <w:rPr>
          <w:sz w:val="28"/>
          <w:szCs w:val="28"/>
        </w:rPr>
        <w:t>й системы, представить СЛОЖНО.</w:t>
      </w:r>
    </w:p>
    <w:p w:rsidR="00EA5359" w:rsidRDefault="00EA5359" w:rsidP="00AB3477">
      <w:pPr>
        <w:spacing w:after="0" w:line="240" w:lineRule="auto"/>
        <w:ind w:right="0" w:firstLine="0"/>
        <w:jc w:val="center"/>
        <w:rPr>
          <w:sz w:val="28"/>
          <w:szCs w:val="28"/>
        </w:rPr>
      </w:pPr>
    </w:p>
    <w:p w:rsidR="00EA5359" w:rsidRDefault="00EA5359" w:rsidP="00AB3477">
      <w:pPr>
        <w:spacing w:after="0" w:line="240" w:lineRule="auto"/>
        <w:ind w:right="0" w:firstLine="0"/>
        <w:jc w:val="center"/>
        <w:rPr>
          <w:sz w:val="28"/>
          <w:szCs w:val="28"/>
        </w:rPr>
      </w:pPr>
    </w:p>
    <w:p w:rsidR="000B2879" w:rsidRPr="00AB3477" w:rsidRDefault="00AB3477" w:rsidP="00AB3477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 w:rsidRPr="00AB3477">
        <w:rPr>
          <w:sz w:val="28"/>
          <w:szCs w:val="28"/>
        </w:rPr>
        <w:t xml:space="preserve">2. </w:t>
      </w:r>
      <w:r w:rsidR="00096D45" w:rsidRPr="00AB3477">
        <w:rPr>
          <w:b/>
          <w:sz w:val="28"/>
          <w:szCs w:val="28"/>
        </w:rPr>
        <w:t>Назначение вакцинации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b/>
          <w:sz w:val="28"/>
          <w:szCs w:val="28"/>
        </w:rPr>
        <w:t>2.1. Каковы интервалы для планирования на иммунизацию после перенесенной коронавирусной инфекцией.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Вакцинация может быть сделана через 3-6 месяцев после перенесенной COVID-19 (независимо от степени тяжести перенесенно</w:t>
      </w:r>
      <w:r w:rsidRPr="00AB3477">
        <w:rPr>
          <w:sz w:val="28"/>
          <w:szCs w:val="28"/>
        </w:rPr>
        <w:t>го заболевания).</w:t>
      </w:r>
    </w:p>
    <w:p w:rsidR="000B2879" w:rsidRPr="00AB3477" w:rsidRDefault="00096D45" w:rsidP="00AB3477">
      <w:pPr>
        <w:spacing w:after="0" w:line="240" w:lineRule="auto"/>
        <w:ind w:right="0" w:firstLine="0"/>
        <w:rPr>
          <w:sz w:val="28"/>
          <w:szCs w:val="28"/>
        </w:rPr>
      </w:pPr>
      <w:r w:rsidRPr="00AB3477">
        <w:rPr>
          <w:sz w:val="28"/>
          <w:szCs w:val="28"/>
        </w:rPr>
        <w:t xml:space="preserve">Минимальный интервал в </w:t>
      </w:r>
      <w:r w:rsidR="00AB3477" w:rsidRPr="00AB3477">
        <w:rPr>
          <w:sz w:val="28"/>
          <w:szCs w:val="28"/>
        </w:rPr>
        <w:t>3</w:t>
      </w:r>
      <w:r w:rsidRPr="00AB3477">
        <w:rPr>
          <w:sz w:val="28"/>
          <w:szCs w:val="28"/>
        </w:rPr>
        <w:t xml:space="preserve"> месяца целесообразен для лиц, имеющих высокий риск заражения мутировавшими вариантами вируса, имеющими высокий потенциал распространения (лица, осуществляющие деятельность по выращиванию пушных зверей, лица, выезжа</w:t>
      </w:r>
      <w:r w:rsidRPr="00AB3477">
        <w:rPr>
          <w:sz w:val="28"/>
          <w:szCs w:val="28"/>
        </w:rPr>
        <w:t>ющие в другие страны (работники кампании «Белавиа» и другие).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Если COVID-19 развился после введения первого компонента, но второй компонент введен не был, то его введение можно планировать не ранее чем через 6 месяцев после перенесенной инфекции.</w:t>
      </w:r>
    </w:p>
    <w:p w:rsidR="000B2879" w:rsidRPr="00AB3477" w:rsidRDefault="00096D45" w:rsidP="00EA5359">
      <w:pPr>
        <w:spacing w:after="0" w:line="240" w:lineRule="auto"/>
        <w:ind w:right="0" w:firstLine="708"/>
        <w:jc w:val="left"/>
        <w:rPr>
          <w:sz w:val="28"/>
          <w:szCs w:val="28"/>
        </w:rPr>
      </w:pPr>
      <w:r w:rsidRPr="00AB3477">
        <w:rPr>
          <w:sz w:val="28"/>
          <w:szCs w:val="28"/>
        </w:rPr>
        <w:t>Справочно</w:t>
      </w:r>
      <w:r w:rsidRPr="00AB3477">
        <w:rPr>
          <w:sz w:val="28"/>
          <w:szCs w:val="28"/>
        </w:rPr>
        <w:t>: Курс вакцинации необхо</w:t>
      </w:r>
      <w:r w:rsidR="00EA5359">
        <w:rPr>
          <w:sz w:val="28"/>
          <w:szCs w:val="28"/>
        </w:rPr>
        <w:t>д</w:t>
      </w:r>
      <w:r w:rsidRPr="00AB3477">
        <w:rPr>
          <w:sz w:val="28"/>
          <w:szCs w:val="28"/>
        </w:rPr>
        <w:t>имо завершить, т.к. полноценной Длительной защиты введение одного компонента и</w:t>
      </w:r>
      <w:r w:rsidR="00EA5359">
        <w:rPr>
          <w:sz w:val="28"/>
          <w:szCs w:val="28"/>
        </w:rPr>
        <w:t xml:space="preserve"> </w:t>
      </w:r>
      <w:r w:rsidRPr="00AB3477">
        <w:rPr>
          <w:sz w:val="28"/>
          <w:szCs w:val="28"/>
        </w:rPr>
        <w:t>перенесенная инфекция могли не сформировать. В настоящее время исследования в этом направлении продолжаются.</w:t>
      </w:r>
    </w:p>
    <w:p w:rsidR="000B2879" w:rsidRPr="00EA5359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EA5359">
        <w:rPr>
          <w:b/>
          <w:sz w:val="28"/>
          <w:szCs w:val="28"/>
        </w:rPr>
        <w:t>2.2. Если в интервале между</w:t>
      </w:r>
      <w:r w:rsidRPr="00EA5359">
        <w:rPr>
          <w:b/>
          <w:sz w:val="28"/>
          <w:szCs w:val="28"/>
        </w:rPr>
        <w:t xml:space="preserve"> введением первого и второго компонентов возникло острое заболевание или обострение хронического заболевания.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Введение второго компонента необходимо провести после выздоровления при остром заболевании или начала стадии ремиссии при хроническом заболевании. В индивидуальных случаях возможно предусмотреть введение второго компонента через 1-4 недели после выздоровле</w:t>
      </w:r>
      <w:r w:rsidRPr="00AB3477">
        <w:rPr>
          <w:sz w:val="28"/>
          <w:szCs w:val="28"/>
        </w:rPr>
        <w:t>ния при остром заболевании или начала стадии ремиссии при хроническом заболевании (в зависимости от тяжести перенесенного заболевания). Необходимо учитывать риск возникновения COVID-19, наличие риска его тяжелого течения.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Максимальный интервал между введен</w:t>
      </w:r>
      <w:r w:rsidRPr="00AB3477">
        <w:rPr>
          <w:sz w:val="28"/>
          <w:szCs w:val="28"/>
        </w:rPr>
        <w:t>ия компонентов не регламентирован.</w:t>
      </w:r>
    </w:p>
    <w:p w:rsidR="000B2879" w:rsidRPr="00EA5359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EA5359">
        <w:rPr>
          <w:b/>
          <w:sz w:val="28"/>
          <w:szCs w:val="28"/>
        </w:rPr>
        <w:t>2.3. Насколько целесообразно проведение обследование на наличие антигена или антител к вирусу SARS-CoV-2?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Целесообразность обследования перед проведением вакцинации на наличие антигена или антител к вирусу SARS-CoV-2 отсу</w:t>
      </w:r>
      <w:r w:rsidRPr="00AB3477">
        <w:rPr>
          <w:sz w:val="28"/>
          <w:szCs w:val="28"/>
        </w:rPr>
        <w:t>тствует.</w:t>
      </w:r>
    </w:p>
    <w:p w:rsidR="000B2879" w:rsidRPr="00EA5359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EA5359">
        <w:rPr>
          <w:b/>
          <w:sz w:val="28"/>
          <w:szCs w:val="28"/>
        </w:rPr>
        <w:t>2.4. Если обследование на наличие антител было проведено (по другим причинам) и имеются данные о наличии Jg G (качественный тест) или титров не ниже защитного Jg G (количественный тест), назначается ли вакцинация?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Наличие определенного количества </w:t>
      </w:r>
      <w:r w:rsidRPr="00AB3477">
        <w:rPr>
          <w:sz w:val="28"/>
          <w:szCs w:val="28"/>
        </w:rPr>
        <w:t>вируснейтрализующих антител класса IgG к SARS-CoV-2 у переболевших не гарантирует защиту от повторного заражения уже через 3-6 месяцев после ранее перенесенной инфекции, поэтому вакцинация показана и данной категории населения. При этом введение вакцины по</w:t>
      </w:r>
      <w:r w:rsidRPr="00AB3477">
        <w:rPr>
          <w:sz w:val="28"/>
          <w:szCs w:val="28"/>
        </w:rPr>
        <w:t>зволит сформировать более стойкий иммунитет.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Риск повторного инфицирования в ближайшие 3-6 месяцев после болезни невысокий. По данным исследователей у большинства переболевших протективный иммунный ответ сохраняется в течение 90 дней после </w:t>
      </w:r>
      <w:r w:rsidRPr="00AB3477">
        <w:rPr>
          <w:sz w:val="28"/>
          <w:szCs w:val="28"/>
        </w:rPr>
        <w:lastRenderedPageBreak/>
        <w:t>перенесенного за</w:t>
      </w:r>
      <w:r w:rsidRPr="00AB3477">
        <w:rPr>
          <w:sz w:val="28"/>
          <w:szCs w:val="28"/>
        </w:rPr>
        <w:t>болевания. По истечении данного времени целесообразно запланировать вакцинацию.</w:t>
      </w:r>
    </w:p>
    <w:p w:rsidR="000B2879" w:rsidRPr="00EA5359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EA5359">
        <w:rPr>
          <w:b/>
          <w:sz w:val="28"/>
          <w:szCs w:val="28"/>
        </w:rPr>
        <w:t>2.5. Являются ли аллергические реакции в прошлом на введение каких-либо лекарственных средств, пищевых продуктов противопоказанием к вакцинации?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Вакцины, как и любое другое лек</w:t>
      </w:r>
      <w:r w:rsidRPr="00AB3477">
        <w:rPr>
          <w:sz w:val="28"/>
          <w:szCs w:val="28"/>
        </w:rPr>
        <w:t>арственное средство, могут вызывать аллергические реакции разной степени тяжести — от легких до тяжелых у лиц с очень высокой чувствительностью к активному веществу или любому из компонентов вакцины. Данные по безопасности, полученные в ходе клинических ис</w:t>
      </w:r>
      <w:r w:rsidRPr="00AB3477">
        <w:rPr>
          <w:sz w:val="28"/>
          <w:szCs w:val="28"/>
        </w:rPr>
        <w:t xml:space="preserve">пытаний, не указывают на какой-либо повышенный риск развития аллергической реакции, но при этом, учитывая ограниченное количество доз вакцин, введенных к настоящему моменту, очень редкие аллергические реакции (что означает менее </w:t>
      </w:r>
      <w:r w:rsidRPr="00AB3477">
        <w:rPr>
          <w:noProof/>
          <w:sz w:val="28"/>
          <w:szCs w:val="28"/>
        </w:rPr>
        <w:drawing>
          <wp:inline distT="0" distB="0" distL="0" distR="0">
            <wp:extent cx="42672" cy="134150"/>
            <wp:effectExtent l="0" t="0" r="0" b="0"/>
            <wp:docPr id="14491" name="Picture 14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" name="Picture 144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77">
        <w:rPr>
          <w:sz w:val="28"/>
          <w:szCs w:val="28"/>
        </w:rPr>
        <w:t>случая на 10000 вакциниров</w:t>
      </w:r>
      <w:r w:rsidRPr="00AB3477">
        <w:rPr>
          <w:sz w:val="28"/>
          <w:szCs w:val="28"/>
        </w:rPr>
        <w:t>анных лиц) все же нельзя исключить (ВОЗ, Разъяснения по повоДу вакцин против COVID-19). В качестве общего правила при использовании любых вакцин, вводимых парентерально, должно быть обеспечено незамедлительное оказание медицинской помощи, если это потребуе</w:t>
      </w:r>
      <w:r w:rsidRPr="00AB3477">
        <w:rPr>
          <w:sz w:val="28"/>
          <w:szCs w:val="28"/>
        </w:rPr>
        <w:t>тся, и гарантировано наблюдение после вакцинации в течение не менее 30 минут.</w:t>
      </w:r>
    </w:p>
    <w:p w:rsidR="000B2879" w:rsidRPr="00EA5359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EA5359">
        <w:rPr>
          <w:b/>
          <w:sz w:val="28"/>
          <w:szCs w:val="28"/>
        </w:rPr>
        <w:t>2.6. Какие есть противопоказания к введению вакцины у лиц с хроническими заболеваниями?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Противопоказанием к вакцинации является:</w:t>
      </w:r>
      <w:r w:rsidR="00EA5359">
        <w:rPr>
          <w:sz w:val="28"/>
          <w:szCs w:val="28"/>
        </w:rPr>
        <w:t xml:space="preserve"> </w:t>
      </w:r>
      <w:r w:rsidRPr="00AB3477">
        <w:rPr>
          <w:sz w:val="28"/>
          <w:szCs w:val="28"/>
        </w:rPr>
        <w:t>обострение хронического заболевания. В таком случ</w:t>
      </w:r>
      <w:r w:rsidRPr="00AB3477">
        <w:rPr>
          <w:sz w:val="28"/>
          <w:szCs w:val="28"/>
        </w:rPr>
        <w:t xml:space="preserve">ае назначение профилактической прививки возможно через 2-4 недели после ремиссии; прием лекарственных препаратов, угнетающих функцию иммунной системы (для проведения вакцинации необходимо прекратить прием таких препаратов как минимум за 1 месяц до и после </w:t>
      </w:r>
      <w:r w:rsidRPr="00AB3477">
        <w:rPr>
          <w:sz w:val="28"/>
          <w:szCs w:val="28"/>
        </w:rPr>
        <w:t>вакцинации); аутоиммунные заболевания, злокачественные новообразования (вакцинация может представлять риск для пациентов с указанной патологией, возможность вакцинации указанных пациентов изучается).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В </w:t>
      </w:r>
      <w:r w:rsidR="00EA5359">
        <w:rPr>
          <w:sz w:val="28"/>
          <w:szCs w:val="28"/>
        </w:rPr>
        <w:t>о</w:t>
      </w:r>
      <w:r w:rsidRPr="00AB3477">
        <w:rPr>
          <w:sz w:val="28"/>
          <w:szCs w:val="28"/>
        </w:rPr>
        <w:t>бщей характеристике лекарственного препарата указано,</w:t>
      </w:r>
      <w:r w:rsidRPr="00AB3477">
        <w:rPr>
          <w:sz w:val="28"/>
          <w:szCs w:val="28"/>
        </w:rPr>
        <w:t xml:space="preserve"> что при наличии хронических заболеваний вакцинация проводится «с осторожностью». Пациент должен быть на базисной терапии, привержен к ней, быть в стойкой ремиссии — это главное условие для вакцинации. В таких ситуациях допуск на вакцинацию может быть согл</w:t>
      </w:r>
      <w:r w:rsidRPr="00AB3477">
        <w:rPr>
          <w:sz w:val="28"/>
          <w:szCs w:val="28"/>
        </w:rPr>
        <w:t>асован с лечащим врачом (со специалистом по профилю хронической патологии). Принятие решения о вакцинации каждого пациента должно основываться на оценке соотношения пользы и риска.</w:t>
      </w:r>
    </w:p>
    <w:p w:rsidR="000B2879" w:rsidRPr="00EA5359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EA5359">
        <w:rPr>
          <w:b/>
          <w:sz w:val="28"/>
          <w:szCs w:val="28"/>
        </w:rPr>
        <w:t>2.7. Необходимо ли проведение лабораторных исследований перед назначением в</w:t>
      </w:r>
      <w:r w:rsidRPr="00EA5359">
        <w:rPr>
          <w:b/>
          <w:sz w:val="28"/>
          <w:szCs w:val="28"/>
        </w:rPr>
        <w:t>акцины (ОАК, ОАМ, БАК)?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Назначение вакцинации каждому пациенту проводится врачом после его опроса, медицинского осмотра и изучения медицинского анамнеза.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Проведение лабораторного и/или диагностического исследования может потребоваться в отдельных случаях п</w:t>
      </w:r>
      <w:r w:rsidRPr="00AB3477">
        <w:rPr>
          <w:sz w:val="28"/>
          <w:szCs w:val="28"/>
        </w:rPr>
        <w:t xml:space="preserve">ациентам с хронической патологией, в целях оценки интенсивности (периода) протекания хронического заболевания. </w:t>
      </w:r>
      <w:r w:rsidRPr="00AB3477">
        <w:rPr>
          <w:noProof/>
          <w:sz w:val="28"/>
          <w:szCs w:val="28"/>
        </w:rPr>
        <w:drawing>
          <wp:inline distT="0" distB="0" distL="0" distR="0">
            <wp:extent cx="6098" cy="9144"/>
            <wp:effectExtent l="0" t="0" r="0" b="0"/>
            <wp:docPr id="16109" name="Picture 1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9" name="Picture 161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На данном этапе производители вакцины не указывают на необходимость проведения лабораторных исследований перед вакцинацией в рутинном порядке.</w:t>
      </w:r>
    </w:p>
    <w:p w:rsidR="000B2879" w:rsidRPr="00EA5359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AB3477">
        <w:rPr>
          <w:sz w:val="28"/>
          <w:szCs w:val="28"/>
        </w:rPr>
        <w:lastRenderedPageBreak/>
        <w:t>2</w:t>
      </w:r>
      <w:r w:rsidRPr="00EA5359">
        <w:rPr>
          <w:b/>
          <w:sz w:val="28"/>
          <w:szCs w:val="28"/>
        </w:rPr>
        <w:t xml:space="preserve">.8. Как вакцинировать лиц, относящихся к контактам первого </w:t>
      </w:r>
      <w:r w:rsidR="00EA5359">
        <w:rPr>
          <w:b/>
          <w:sz w:val="28"/>
          <w:szCs w:val="28"/>
        </w:rPr>
        <w:t>ур</w:t>
      </w:r>
      <w:r w:rsidRPr="00EA5359">
        <w:rPr>
          <w:b/>
          <w:sz w:val="28"/>
          <w:szCs w:val="28"/>
        </w:rPr>
        <w:t>овня?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Лиц, относившихся к контактам первого уровня можно вакцинировать не ранее окончания периода наблюдения, при отсутствии клинических проявлений заболевания. Их предварительное тестирование н</w:t>
      </w:r>
      <w:r w:rsidRPr="00AB3477">
        <w:rPr>
          <w:sz w:val="28"/>
          <w:szCs w:val="28"/>
        </w:rPr>
        <w:t>а наличие антигена или антител нецелесообразно.</w:t>
      </w:r>
    </w:p>
    <w:p w:rsidR="000B2879" w:rsidRPr="00EA5359" w:rsidRDefault="00096D45" w:rsidP="00EA5359">
      <w:pPr>
        <w:spacing w:after="0" w:line="240" w:lineRule="auto"/>
        <w:ind w:right="0" w:firstLine="708"/>
        <w:rPr>
          <w:b/>
          <w:sz w:val="28"/>
          <w:szCs w:val="28"/>
        </w:rPr>
      </w:pPr>
      <w:r w:rsidRPr="00EA5359">
        <w:rPr>
          <w:b/>
          <w:sz w:val="28"/>
          <w:szCs w:val="28"/>
        </w:rPr>
        <w:t>2.9. Как осуществляется учет и проводится расследование поствакцинальных реакций? Как осуществлять наблюдение за привитыми?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Система наблюдения за привитыми и мониторинга за поствакцинальными реакциями установлена Санитарными нормами и правилами «Санитарно-эпидемиологические требования к транспортировке, хранению и использованию иммунобиологических лекарственных средств, проведе</w:t>
      </w:r>
      <w:r w:rsidRPr="00AB3477">
        <w:rPr>
          <w:sz w:val="28"/>
          <w:szCs w:val="28"/>
        </w:rPr>
        <w:t>нию профилактических прививок, выявлению, регистрации и расследованию побочных реакций после профилактических прививок», утвержденными постановлением Министерства здравоохранения Республики Беларусь от 02 декабря 2013 № 114.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Справочно: для предотвращения с</w:t>
      </w:r>
      <w:r w:rsidRPr="00AB3477">
        <w:rPr>
          <w:sz w:val="28"/>
          <w:szCs w:val="28"/>
        </w:rPr>
        <w:t>ерьезных побочных реакций на профилактические прививки ме</w:t>
      </w:r>
      <w:r w:rsidR="00EA5359">
        <w:rPr>
          <w:sz w:val="28"/>
          <w:szCs w:val="28"/>
        </w:rPr>
        <w:t>д</w:t>
      </w:r>
      <w:r w:rsidRPr="00AB3477">
        <w:rPr>
          <w:sz w:val="28"/>
          <w:szCs w:val="28"/>
        </w:rPr>
        <w:t>ицинский работник организации, прово</w:t>
      </w:r>
      <w:r w:rsidR="00EA5359">
        <w:rPr>
          <w:sz w:val="28"/>
          <w:szCs w:val="28"/>
        </w:rPr>
        <w:t>д</w:t>
      </w:r>
      <w:r w:rsidRPr="00AB3477">
        <w:rPr>
          <w:sz w:val="28"/>
          <w:szCs w:val="28"/>
        </w:rPr>
        <w:t xml:space="preserve">ивший профилактическую прививку, </w:t>
      </w:r>
      <w:r w:rsidR="00EA5359">
        <w:rPr>
          <w:sz w:val="28"/>
          <w:szCs w:val="28"/>
        </w:rPr>
        <w:t>д</w:t>
      </w:r>
      <w:r w:rsidRPr="00AB3477">
        <w:rPr>
          <w:sz w:val="28"/>
          <w:szCs w:val="28"/>
        </w:rPr>
        <w:t>олжен прово</w:t>
      </w:r>
      <w:r w:rsidR="00EA5359">
        <w:rPr>
          <w:sz w:val="28"/>
          <w:szCs w:val="28"/>
        </w:rPr>
        <w:t>д</w:t>
      </w:r>
      <w:r w:rsidRPr="00AB3477">
        <w:rPr>
          <w:sz w:val="28"/>
          <w:szCs w:val="28"/>
        </w:rPr>
        <w:t xml:space="preserve">ить наблюдение в течение 30 минут за пациентом, ПОЛУЧИВШИМ профилактическую прививку, и </w:t>
      </w:r>
      <w:r w:rsidR="00EA5359">
        <w:rPr>
          <w:sz w:val="28"/>
          <w:szCs w:val="28"/>
        </w:rPr>
        <w:t>д</w:t>
      </w:r>
      <w:r w:rsidRPr="00AB3477">
        <w:rPr>
          <w:sz w:val="28"/>
          <w:szCs w:val="28"/>
        </w:rPr>
        <w:t>алее в общем поря</w:t>
      </w:r>
      <w:r w:rsidR="00EA5359">
        <w:rPr>
          <w:sz w:val="28"/>
          <w:szCs w:val="28"/>
        </w:rPr>
        <w:t>д</w:t>
      </w:r>
      <w:r w:rsidRPr="00AB3477">
        <w:rPr>
          <w:sz w:val="28"/>
          <w:szCs w:val="28"/>
        </w:rPr>
        <w:t>ке оказа</w:t>
      </w:r>
      <w:r w:rsidRPr="00AB3477">
        <w:rPr>
          <w:sz w:val="28"/>
          <w:szCs w:val="28"/>
        </w:rPr>
        <w:t>ния ме</w:t>
      </w:r>
      <w:r w:rsidR="00EA5359">
        <w:rPr>
          <w:sz w:val="28"/>
          <w:szCs w:val="28"/>
        </w:rPr>
        <w:t>д</w:t>
      </w:r>
      <w:r w:rsidRPr="00AB3477">
        <w:rPr>
          <w:sz w:val="28"/>
          <w:szCs w:val="28"/>
        </w:rPr>
        <w:t>ицинско</w:t>
      </w:r>
      <w:r w:rsidR="00EA5359">
        <w:rPr>
          <w:sz w:val="28"/>
          <w:szCs w:val="28"/>
        </w:rPr>
        <w:t>й</w:t>
      </w:r>
      <w:r w:rsidRPr="00AB3477">
        <w:rPr>
          <w:sz w:val="28"/>
          <w:szCs w:val="28"/>
        </w:rPr>
        <w:t xml:space="preserve"> помощи пациентам.</w:t>
      </w:r>
    </w:p>
    <w:p w:rsidR="000B2879" w:rsidRPr="00AB3477" w:rsidRDefault="00096D45" w:rsidP="00EA5359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После (в ходе) проведения медицинского наблюдения в случае выявления побочных реакций и заболеваний, регистрируемых с </w:t>
      </w:r>
      <w:r w:rsidR="00AE409C">
        <w:rPr>
          <w:sz w:val="28"/>
          <w:szCs w:val="28"/>
        </w:rPr>
        <w:t>д</w:t>
      </w:r>
      <w:r w:rsidRPr="00AB3477">
        <w:rPr>
          <w:sz w:val="28"/>
          <w:szCs w:val="28"/>
        </w:rPr>
        <w:t>иагнозами и в сроки, установленные перечнем серьезных побочных реакций на профилактические прививки, по</w:t>
      </w:r>
      <w:r w:rsidRPr="00AB3477">
        <w:rPr>
          <w:sz w:val="28"/>
          <w:szCs w:val="28"/>
        </w:rPr>
        <w:t>длежащих ин</w:t>
      </w:r>
      <w:r w:rsidR="00AE409C">
        <w:rPr>
          <w:sz w:val="28"/>
          <w:szCs w:val="28"/>
        </w:rPr>
        <w:t>д</w:t>
      </w:r>
      <w:r w:rsidRPr="00AB3477">
        <w:rPr>
          <w:sz w:val="28"/>
          <w:szCs w:val="28"/>
        </w:rPr>
        <w:t>иви</w:t>
      </w:r>
      <w:r w:rsidR="00AE409C">
        <w:rPr>
          <w:sz w:val="28"/>
          <w:szCs w:val="28"/>
        </w:rPr>
        <w:t>д</w:t>
      </w:r>
      <w:r w:rsidRPr="00AB3477">
        <w:rPr>
          <w:sz w:val="28"/>
          <w:szCs w:val="28"/>
        </w:rPr>
        <w:t>уальной регистрации организациями здравоохранения, и сроками их выявления, прово</w:t>
      </w:r>
      <w:r w:rsidR="00AE409C">
        <w:rPr>
          <w:sz w:val="28"/>
          <w:szCs w:val="28"/>
        </w:rPr>
        <w:t>д</w:t>
      </w:r>
      <w:r w:rsidRPr="00AB3477">
        <w:rPr>
          <w:sz w:val="28"/>
          <w:szCs w:val="28"/>
        </w:rPr>
        <w:t>ится их регистрация и расследование в соответствии с требованиями ТНПА.</w:t>
      </w:r>
    </w:p>
    <w:p w:rsidR="000B2879" w:rsidRPr="00AE409C" w:rsidRDefault="00096D45" w:rsidP="00AE409C">
      <w:pPr>
        <w:spacing w:after="0" w:line="240" w:lineRule="auto"/>
        <w:ind w:right="0" w:firstLine="708"/>
        <w:rPr>
          <w:b/>
          <w:sz w:val="28"/>
          <w:szCs w:val="28"/>
        </w:rPr>
      </w:pPr>
      <w:r w:rsidRPr="00AE409C">
        <w:rPr>
          <w:b/>
          <w:sz w:val="28"/>
          <w:szCs w:val="28"/>
        </w:rPr>
        <w:t>2.10. Какие имеются возрастные ограничения для применения вакцины Гам-КОВИД-Вак?</w:t>
      </w:r>
    </w:p>
    <w:p w:rsidR="000B2879" w:rsidRPr="00AB3477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Соглас</w:t>
      </w:r>
      <w:r w:rsidRPr="00AB3477">
        <w:rPr>
          <w:sz w:val="28"/>
          <w:szCs w:val="28"/>
        </w:rPr>
        <w:t>но инструкции по медицинскому применению (Общей характеристике лекарственного препарата) и листку-вкладышу: информация для пациента, вакцина Гам-КОВИД-Вак показана для профилактики новой коронавирусной инфекции (COVID-19) у взрослых старше 18 лет.</w:t>
      </w:r>
    </w:p>
    <w:p w:rsidR="000B2879" w:rsidRPr="00AB3477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Указанны</w:t>
      </w:r>
      <w:r w:rsidRPr="00AB3477">
        <w:rPr>
          <w:sz w:val="28"/>
          <w:szCs w:val="28"/>
        </w:rPr>
        <w:t>е выше документы согласованы Министерством здравоохранения Республики Беларусь.</w:t>
      </w:r>
    </w:p>
    <w:p w:rsidR="00AE409C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E409C">
        <w:rPr>
          <w:b/>
          <w:sz w:val="28"/>
          <w:szCs w:val="28"/>
        </w:rPr>
        <w:t>2.11. Какова тактика иммунизации другими вакцинами (плановые и по эпидпоказаниям) по отношению к вакцинации против COVID-19? Через сколько можно делать прививку против COVID-19</w:t>
      </w:r>
      <w:r w:rsidRPr="00AE409C">
        <w:rPr>
          <w:b/>
          <w:sz w:val="28"/>
          <w:szCs w:val="28"/>
        </w:rPr>
        <w:t xml:space="preserve"> после вакцинации другой вакциной?</w:t>
      </w:r>
      <w:r w:rsidRPr="00AB3477">
        <w:rPr>
          <w:sz w:val="28"/>
          <w:szCs w:val="28"/>
        </w:rPr>
        <w:t xml:space="preserve"> </w:t>
      </w:r>
    </w:p>
    <w:p w:rsidR="000B2879" w:rsidRPr="00AB3477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Через сколько времени можно проводить вакцинацию иными вакцинами после иммунизации против COVID-19? Можно ли одновременно прививать против COVID-19 и против других инфекций — за один визит? Можно делать иные прививки межд</w:t>
      </w:r>
      <w:r w:rsidRPr="00AB3477">
        <w:rPr>
          <w:sz w:val="28"/>
          <w:szCs w:val="28"/>
        </w:rPr>
        <w:t>у введением 1 и 2 компонентов?</w:t>
      </w:r>
    </w:p>
    <w:p w:rsidR="000B2879" w:rsidRPr="00AB3477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Данные по одновременному введению с другими вакцинами в настоящее время отсутствуют. ВОЗ рекомендует странам продолжить проведение </w:t>
      </w:r>
      <w:r w:rsidRPr="00AB3477">
        <w:rPr>
          <w:sz w:val="28"/>
          <w:szCs w:val="28"/>
        </w:rPr>
        <w:lastRenderedPageBreak/>
        <w:t>исследований по иммуногенности и безопасности при одновременном применении с другими вакцинами</w:t>
      </w:r>
      <w:r w:rsidRPr="00AB3477">
        <w:rPr>
          <w:sz w:val="28"/>
          <w:szCs w:val="28"/>
        </w:rPr>
        <w:t xml:space="preserve"> (включая вакцины от гриппа и пневмококковой инфекции) среди взрослых лиц. При накоплении достаточного объема данных ВОЗ даст рекомендации по этому вопросу. До получения таких данных следует соблюдать минимальный интервал в 2-4 недели между введением вакци</w:t>
      </w:r>
      <w:r w:rsidRPr="00AB3477">
        <w:rPr>
          <w:sz w:val="28"/>
          <w:szCs w:val="28"/>
        </w:rPr>
        <w:t>ны от</w:t>
      </w:r>
    </w:p>
    <w:p w:rsidR="000B2879" w:rsidRPr="00AB3477" w:rsidRDefault="00096D45" w:rsidP="00AB3477">
      <w:pPr>
        <w:spacing w:after="0" w:line="240" w:lineRule="auto"/>
        <w:ind w:right="0" w:firstLine="0"/>
        <w:rPr>
          <w:sz w:val="28"/>
          <w:szCs w:val="28"/>
        </w:rPr>
      </w:pPr>
      <w:r w:rsidRPr="00AB3477">
        <w:rPr>
          <w:sz w:val="28"/>
          <w:szCs w:val="28"/>
        </w:rPr>
        <w:t>COVID-19 и любой другой вакцины (Разъяснения по повоДу вакцин против COVID19, воз).</w:t>
      </w:r>
    </w:p>
    <w:p w:rsidR="000B2879" w:rsidRPr="00AE409C" w:rsidRDefault="00AE409C" w:rsidP="00AB3477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З. Техника введения вакцины</w:t>
      </w:r>
    </w:p>
    <w:p w:rsidR="000B2879" w:rsidRPr="00AE409C" w:rsidRDefault="00AE409C" w:rsidP="00AE409C">
      <w:pPr>
        <w:spacing w:after="0" w:line="240" w:lineRule="auto"/>
        <w:ind w:right="0" w:firstLine="708"/>
        <w:rPr>
          <w:b/>
          <w:sz w:val="28"/>
          <w:szCs w:val="28"/>
        </w:rPr>
      </w:pPr>
      <w:r w:rsidRPr="00AE409C">
        <w:rPr>
          <w:b/>
          <w:sz w:val="28"/>
          <w:szCs w:val="28"/>
        </w:rPr>
        <w:t>3.1.</w:t>
      </w:r>
      <w:r w:rsidR="00096D45" w:rsidRPr="00AE409C">
        <w:rPr>
          <w:b/>
          <w:sz w:val="28"/>
          <w:szCs w:val="28"/>
        </w:rPr>
        <w:t xml:space="preserve"> Каково время разморозки компонентов вакцины перед введением?</w:t>
      </w:r>
    </w:p>
    <w:p w:rsidR="000B2879" w:rsidRPr="00AB3477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Опыт работы показал, что это время ориентировочно не превышает 30 минут при комнатной температуре.</w:t>
      </w:r>
    </w:p>
    <w:p w:rsidR="000B2879" w:rsidRPr="00AE409C" w:rsidRDefault="00AE409C" w:rsidP="00AE409C">
      <w:pPr>
        <w:spacing w:after="0" w:line="240" w:lineRule="auto"/>
        <w:ind w:right="0" w:firstLine="708"/>
        <w:rPr>
          <w:b/>
          <w:sz w:val="28"/>
          <w:szCs w:val="28"/>
        </w:rPr>
      </w:pPr>
      <w:r w:rsidRPr="00AE409C">
        <w:rPr>
          <w:b/>
          <w:sz w:val="28"/>
          <w:szCs w:val="28"/>
        </w:rPr>
        <w:t>3.</w:t>
      </w:r>
      <w:r w:rsidR="00096D45" w:rsidRPr="00AE409C">
        <w:rPr>
          <w:b/>
          <w:sz w:val="28"/>
          <w:szCs w:val="28"/>
        </w:rPr>
        <w:t>2. Каков порядок использования в холодильном оборудовании (морозильной камере) термоиндикаторов?</w:t>
      </w:r>
    </w:p>
    <w:p w:rsidR="000B2879" w:rsidRPr="00AB3477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>Для регистрации температуры хранения вакцин могут использо</w:t>
      </w:r>
      <w:r w:rsidRPr="00AB3477">
        <w:rPr>
          <w:sz w:val="28"/>
          <w:szCs w:val="28"/>
        </w:rPr>
        <w:t>ваться прошедшие государственную поверку логгеры, терморегистраторы и другие электронные устройства. В соответствии с требованиями части второй пункта 23 Надлежащей практики хранения лекарственных средств, утвержденной постановлением Министерства здравоохр</w:t>
      </w:r>
      <w:r w:rsidRPr="00AB3477">
        <w:rPr>
          <w:sz w:val="28"/>
          <w:szCs w:val="28"/>
        </w:rPr>
        <w:t xml:space="preserve">анения Республики Беларусь от 23 октября 2020 № 88 (далее </w:t>
      </w:r>
      <w:r w:rsidRPr="00AB3477">
        <w:rPr>
          <w:noProof/>
          <w:sz w:val="28"/>
          <w:szCs w:val="28"/>
        </w:rPr>
        <w:drawing>
          <wp:inline distT="0" distB="0" distL="0" distR="0">
            <wp:extent cx="97535" cy="9144"/>
            <wp:effectExtent l="0" t="0" r="0" b="0"/>
            <wp:docPr id="17805" name="Picture 17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5" name="Picture 178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77">
        <w:rPr>
          <w:sz w:val="28"/>
          <w:szCs w:val="28"/>
        </w:rPr>
        <w:t xml:space="preserve">НПХ), при хранении термолабильных лекарственных средств необходимо обеспечить температурный режим, указанный на упаковке лекарственного средства, и его постоянный контроль в соответствии с пунктом </w:t>
      </w:r>
      <w:r w:rsidRPr="00AB3477">
        <w:rPr>
          <w:sz w:val="28"/>
          <w:szCs w:val="28"/>
        </w:rPr>
        <w:t>15 НПХ. Частью пятой пункта 15 НПХ предусмотрено, что оборудование (средства измерения) для контроля температуры должно быть размещено, по результатам анализа температурного картирования в точках наиболее значительного колебания температуры.</w:t>
      </w:r>
    </w:p>
    <w:p w:rsidR="000B2879" w:rsidRPr="00AE409C" w:rsidRDefault="00096D45" w:rsidP="00AE409C">
      <w:pPr>
        <w:spacing w:after="0" w:line="240" w:lineRule="auto"/>
        <w:ind w:right="0" w:firstLine="708"/>
        <w:rPr>
          <w:b/>
          <w:sz w:val="28"/>
          <w:szCs w:val="28"/>
        </w:rPr>
      </w:pPr>
      <w:r w:rsidRPr="00AE409C">
        <w:rPr>
          <w:b/>
          <w:sz w:val="28"/>
          <w:szCs w:val="28"/>
        </w:rPr>
        <w:t>3.3. Какая мак</w:t>
      </w:r>
      <w:r w:rsidRPr="00AE409C">
        <w:rPr>
          <w:b/>
          <w:sz w:val="28"/>
          <w:szCs w:val="28"/>
        </w:rPr>
        <w:t>симальная температура хранения вакцины Гам-КОВИД-Вак?</w:t>
      </w:r>
    </w:p>
    <w:p w:rsidR="000B2879" w:rsidRPr="00AB3477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Оборудование, предназначенное для хранения и транспортировки вакцины Гам-КОВИД-Вак, должно обеспечивать температурный режим минус 18 </w:t>
      </w:r>
      <w:r w:rsidRPr="00AB3477">
        <w:rPr>
          <w:sz w:val="28"/>
          <w:szCs w:val="28"/>
          <w:vertAlign w:val="superscript"/>
        </w:rPr>
        <w:t>0</w:t>
      </w:r>
      <w:r w:rsidRPr="00AB3477">
        <w:rPr>
          <w:sz w:val="28"/>
          <w:szCs w:val="28"/>
        </w:rPr>
        <w:t>С и ниже в течение всего времени транспортирования и хранения при лю</w:t>
      </w:r>
      <w:r w:rsidRPr="00AB3477">
        <w:rPr>
          <w:sz w:val="28"/>
          <w:szCs w:val="28"/>
        </w:rPr>
        <w:t>бой допустимой степени загрузки.</w:t>
      </w:r>
    </w:p>
    <w:p w:rsidR="000B2879" w:rsidRPr="00AE409C" w:rsidRDefault="00096D45" w:rsidP="00AE409C">
      <w:pPr>
        <w:spacing w:after="0" w:line="240" w:lineRule="auto"/>
        <w:ind w:right="0" w:firstLine="708"/>
        <w:rPr>
          <w:b/>
          <w:sz w:val="28"/>
          <w:szCs w:val="28"/>
        </w:rPr>
      </w:pPr>
      <w:r w:rsidRPr="00AE409C">
        <w:rPr>
          <w:b/>
          <w:sz w:val="28"/>
          <w:szCs w:val="28"/>
        </w:rPr>
        <w:t>3.4. Допустимо ли совместное хранение в одном морозильнике (ларе) вакцины и хладоэлементов?</w:t>
      </w:r>
    </w:p>
    <w:p w:rsidR="000B2879" w:rsidRPr="00AB3477" w:rsidRDefault="00096D45" w:rsidP="00AE409C">
      <w:pPr>
        <w:spacing w:after="0" w:line="240" w:lineRule="auto"/>
        <w:ind w:right="0" w:firstLine="708"/>
        <w:rPr>
          <w:sz w:val="28"/>
          <w:szCs w:val="28"/>
        </w:rPr>
      </w:pPr>
      <w:r w:rsidRPr="00AB3477">
        <w:rPr>
          <w:sz w:val="28"/>
          <w:szCs w:val="28"/>
        </w:rPr>
        <w:t xml:space="preserve">Согласно части седьмой пункта 23 НПХ хладоэлементы могут размещаться с лекарственными средствами таким образом, чтобы отсутствовал </w:t>
      </w:r>
      <w:r w:rsidRPr="00AB3477">
        <w:rPr>
          <w:sz w:val="28"/>
          <w:szCs w:val="28"/>
        </w:rPr>
        <w:t>прямой контакт с ними.</w:t>
      </w:r>
    </w:p>
    <w:sectPr w:rsidR="000B2879" w:rsidRPr="00AB3477">
      <w:headerReference w:type="even" r:id="rId12"/>
      <w:headerReference w:type="default" r:id="rId13"/>
      <w:headerReference w:type="first" r:id="rId14"/>
      <w:pgSz w:w="11962" w:h="16944"/>
      <w:pgMar w:top="1391" w:right="600" w:bottom="1135" w:left="1589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45" w:rsidRDefault="00096D45">
      <w:pPr>
        <w:spacing w:after="0" w:line="240" w:lineRule="auto"/>
      </w:pPr>
      <w:r>
        <w:separator/>
      </w:r>
    </w:p>
  </w:endnote>
  <w:endnote w:type="continuationSeparator" w:id="0">
    <w:p w:rsidR="00096D45" w:rsidRDefault="0009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45" w:rsidRDefault="00096D45">
      <w:pPr>
        <w:spacing w:after="0" w:line="240" w:lineRule="auto"/>
      </w:pPr>
      <w:r>
        <w:separator/>
      </w:r>
    </w:p>
  </w:footnote>
  <w:footnote w:type="continuationSeparator" w:id="0">
    <w:p w:rsidR="00096D45" w:rsidRDefault="0009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79" w:rsidRDefault="00096D45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D39" w:rsidRPr="00D65D39">
      <w:rPr>
        <w:noProof/>
        <w:sz w:val="20"/>
      </w:rPr>
      <w:t>6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79" w:rsidRDefault="00096D45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D39" w:rsidRPr="00D65D39">
      <w:rPr>
        <w:noProof/>
        <w:sz w:val="20"/>
      </w:rPr>
      <w:t>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79" w:rsidRDefault="00096D45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BE6"/>
    <w:multiLevelType w:val="hybridMultilevel"/>
    <w:tmpl w:val="1D06B30A"/>
    <w:lvl w:ilvl="0" w:tplc="2068806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DA41B92">
      <w:start w:val="1"/>
      <w:numFmt w:val="lowerLetter"/>
      <w:lvlText w:val="%2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AAAF424">
      <w:start w:val="1"/>
      <w:numFmt w:val="lowerRoman"/>
      <w:lvlText w:val="%3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D46873E">
      <w:start w:val="1"/>
      <w:numFmt w:val="decimal"/>
      <w:lvlText w:val="%4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F00E018">
      <w:start w:val="1"/>
      <w:numFmt w:val="lowerLetter"/>
      <w:lvlText w:val="%5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8E2D80">
      <w:start w:val="1"/>
      <w:numFmt w:val="lowerRoman"/>
      <w:lvlText w:val="%6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0ECCB70">
      <w:start w:val="1"/>
      <w:numFmt w:val="decimal"/>
      <w:lvlText w:val="%7"/>
      <w:lvlJc w:val="left"/>
      <w:pPr>
        <w:ind w:left="7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6A2458">
      <w:start w:val="1"/>
      <w:numFmt w:val="lowerLetter"/>
      <w:lvlText w:val="%8"/>
      <w:lvlJc w:val="left"/>
      <w:pPr>
        <w:ind w:left="8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C20944C">
      <w:start w:val="1"/>
      <w:numFmt w:val="lowerRoman"/>
      <w:lvlText w:val="%9"/>
      <w:lvlJc w:val="left"/>
      <w:pPr>
        <w:ind w:left="9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F489D"/>
    <w:multiLevelType w:val="hybridMultilevel"/>
    <w:tmpl w:val="0AF6EF28"/>
    <w:lvl w:ilvl="0" w:tplc="889C5BC0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EEF138">
      <w:start w:val="1"/>
      <w:numFmt w:val="lowerLetter"/>
      <w:lvlText w:val="%2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625058">
      <w:start w:val="1"/>
      <w:numFmt w:val="lowerRoman"/>
      <w:lvlText w:val="%3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6E409E0">
      <w:start w:val="1"/>
      <w:numFmt w:val="decimal"/>
      <w:lvlText w:val="%4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24C280">
      <w:start w:val="1"/>
      <w:numFmt w:val="lowerLetter"/>
      <w:lvlText w:val="%5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CE782C">
      <w:start w:val="1"/>
      <w:numFmt w:val="lowerRoman"/>
      <w:lvlText w:val="%6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180D76">
      <w:start w:val="1"/>
      <w:numFmt w:val="decimal"/>
      <w:lvlText w:val="%7"/>
      <w:lvlJc w:val="left"/>
      <w:pPr>
        <w:ind w:left="7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429BC8">
      <w:start w:val="1"/>
      <w:numFmt w:val="lowerLetter"/>
      <w:lvlText w:val="%8"/>
      <w:lvlJc w:val="left"/>
      <w:pPr>
        <w:ind w:left="8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32E64E">
      <w:start w:val="1"/>
      <w:numFmt w:val="lowerRoman"/>
      <w:lvlText w:val="%9"/>
      <w:lvlJc w:val="left"/>
      <w:pPr>
        <w:ind w:left="9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96D45"/>
    <w:rsid w:val="000B2879"/>
    <w:rsid w:val="003669EE"/>
    <w:rsid w:val="00980451"/>
    <w:rsid w:val="00A45113"/>
    <w:rsid w:val="00AB3477"/>
    <w:rsid w:val="00AE409C"/>
    <w:rsid w:val="00D65D39"/>
    <w:rsid w:val="00E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19CE"/>
  <w15:docId w15:val="{A0777410-6240-4099-8702-906BB49C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96" w:firstLine="71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E75A-0630-4437-AA8D-F528A4D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2021-04-27T12:51:00Z</dcterms:created>
  <dcterms:modified xsi:type="dcterms:W3CDTF">2021-04-27T12:51:00Z</dcterms:modified>
</cp:coreProperties>
</file>